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07" w:rsidRPr="00651AD6" w:rsidRDefault="00236307" w:rsidP="00651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AD6">
        <w:rPr>
          <w:rFonts w:ascii="Times New Roman" w:hAnsi="Times New Roman"/>
          <w:b/>
          <w:sz w:val="28"/>
          <w:szCs w:val="28"/>
        </w:rPr>
        <w:t>Календарно – тематичне планування</w:t>
      </w:r>
    </w:p>
    <w:p w:rsidR="00236307" w:rsidRPr="00651AD6" w:rsidRDefault="00236307" w:rsidP="00651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AD6">
        <w:rPr>
          <w:rFonts w:ascii="Times New Roman" w:hAnsi="Times New Roman"/>
          <w:b/>
          <w:sz w:val="28"/>
          <w:szCs w:val="28"/>
        </w:rPr>
        <w:t>Всесвітня історія</w:t>
      </w:r>
    </w:p>
    <w:p w:rsidR="00236307" w:rsidRPr="00651AD6" w:rsidRDefault="00236307" w:rsidP="00651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AD6">
        <w:rPr>
          <w:rFonts w:ascii="Times New Roman" w:hAnsi="Times New Roman"/>
          <w:b/>
          <w:sz w:val="28"/>
          <w:szCs w:val="28"/>
        </w:rPr>
        <w:t>(35 годин, 1година на тиждень)</w:t>
      </w:r>
    </w:p>
    <w:p w:rsidR="00236307" w:rsidRPr="00651AD6" w:rsidRDefault="00236307" w:rsidP="00651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AD6">
        <w:rPr>
          <w:rFonts w:ascii="Times New Roman" w:hAnsi="Times New Roman"/>
          <w:b/>
          <w:sz w:val="28"/>
          <w:szCs w:val="28"/>
        </w:rPr>
        <w:t>7 клас</w:t>
      </w:r>
    </w:p>
    <w:p w:rsidR="00236307" w:rsidRPr="00651AD6" w:rsidRDefault="00236307">
      <w:pPr>
        <w:rPr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Pr="00C2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гідно з навчальною програмою, затвердженою Наказом Міністерства освіти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2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 науки України </w:t>
      </w:r>
      <w:r w:rsidRPr="00C225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від 07.06.2017 № 804</w:t>
      </w: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080"/>
        <w:gridCol w:w="900"/>
        <w:gridCol w:w="2126"/>
        <w:gridCol w:w="3969"/>
        <w:gridCol w:w="3007"/>
        <w:gridCol w:w="2700"/>
      </w:tblGrid>
      <w:tr w:rsidR="00236307" w:rsidRPr="000A1AB8" w:rsidTr="005B29E8">
        <w:tc>
          <w:tcPr>
            <w:tcW w:w="828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№</w:t>
            </w:r>
          </w:p>
          <w:p w:rsidR="00236307" w:rsidRPr="005B29E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уро-ку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К-сть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год</w:t>
            </w:r>
          </w:p>
        </w:tc>
        <w:tc>
          <w:tcPr>
            <w:tcW w:w="2126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969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Результати навчально- пізнавальної діяльності</w:t>
            </w:r>
          </w:p>
        </w:tc>
        <w:tc>
          <w:tcPr>
            <w:tcW w:w="3007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Зміст навчально- пізнавальної діяльності</w:t>
            </w:r>
          </w:p>
        </w:tc>
        <w:tc>
          <w:tcPr>
            <w:tcW w:w="270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Домаш-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нє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завдан-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ня</w:t>
            </w:r>
          </w:p>
        </w:tc>
      </w:tr>
      <w:tr w:rsidR="00236307" w:rsidRPr="000A1AB8" w:rsidTr="005B29E8">
        <w:tc>
          <w:tcPr>
            <w:tcW w:w="828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108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ПОВТОРЕННЯ. ВСТУП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знає хронологічні</w:t>
            </w:r>
          </w:p>
          <w:p w:rsidR="00236307" w:rsidRPr="000A1AB8" w:rsidRDefault="00236307" w:rsidP="000A1AB8">
            <w:pPr>
              <w:widowControl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межі та періодизацію Середньовіччя, час Великого переселення народів;</w:t>
            </w:r>
          </w:p>
          <w:p w:rsidR="00236307" w:rsidRPr="000A1AB8" w:rsidRDefault="00236307" w:rsidP="000A1AB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види джерел з історії  Середньовіччя;</w:t>
            </w:r>
          </w:p>
          <w:p w:rsidR="00236307" w:rsidRPr="000A1AB8" w:rsidRDefault="00236307" w:rsidP="000A1AB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напрямки Великого</w:t>
            </w:r>
          </w:p>
          <w:p w:rsidR="00236307" w:rsidRPr="000A1AB8" w:rsidRDefault="00236307" w:rsidP="000A1AB8">
            <w:pPr>
              <w:widowControl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переселення народів і розселення слов’ян.</w:t>
            </w:r>
          </w:p>
          <w:p w:rsidR="00236307" w:rsidRPr="000A1AB8" w:rsidRDefault="00236307" w:rsidP="000A1AB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розуміє Середні віки</w:t>
            </w:r>
          </w:p>
          <w:p w:rsidR="00236307" w:rsidRPr="000A1AB8" w:rsidRDefault="00236307" w:rsidP="000A1AB8">
            <w:pPr>
              <w:widowControl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(доба Середньовіччя) як період між історією Стародавнього світу та Новою історією;</w:t>
            </w:r>
          </w:p>
          <w:p w:rsidR="00236307" w:rsidRPr="000A1AB8" w:rsidRDefault="00236307" w:rsidP="000A1AB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Середні віки в Україні</w:t>
            </w:r>
          </w:p>
          <w:p w:rsidR="00236307" w:rsidRPr="000A1AB8" w:rsidRDefault="00236307" w:rsidP="000A1AB8">
            <w:pPr>
              <w:widowControl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як княжу добу, періоди якої збігаються з відповідними періодами європейської історії, а саме: а) період становлення племiнних князiвств i союзiв (V–IX ст.) – з добою раннього Середньовiччя (середина V ст. – кiнець IХ ст.); б) період iснування Русi (IX–XIII ст.) – з добою зрілого Середньовiччя (Х–ХІІІ ст.); в) період удiльних князiвств (XIII–XV/XVI ст.) – з добою пiзнього Середньовiччя (XІV–XV ст.);</w:t>
            </w:r>
          </w:p>
          <w:p w:rsidR="00236307" w:rsidRPr="000A1AB8" w:rsidRDefault="00236307" w:rsidP="000A1AB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як користуватися </w:t>
            </w:r>
          </w:p>
          <w:p w:rsidR="00236307" w:rsidRPr="000A1AB8" w:rsidRDefault="00236307" w:rsidP="000A1AB8">
            <w:pPr>
              <w:widowControl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підручниками з історії України та всесвітньої історії для 7 класу на уроці й удома.</w:t>
            </w:r>
          </w:p>
          <w:p w:rsidR="00236307" w:rsidRPr="000A1AB8" w:rsidRDefault="00236307" w:rsidP="000A1AB8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уміє</w:t>
            </w:r>
          </w:p>
          <w:p w:rsidR="00236307" w:rsidRPr="000A1AB8" w:rsidRDefault="00236307" w:rsidP="000A1AB8">
            <w:pPr>
              <w:widowControl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охарактеризувати первісні часи та історію Стародавнього світу;</w:t>
            </w:r>
          </w:p>
          <w:p w:rsidR="00236307" w:rsidRPr="000A1AB8" w:rsidRDefault="00236307" w:rsidP="000A1AB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перелічує цивілізаційні</w:t>
            </w:r>
          </w:p>
          <w:p w:rsidR="00236307" w:rsidRPr="000A1AB8" w:rsidRDefault="00236307" w:rsidP="000A1AB8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здобутки населення України стародавніх часів; </w:t>
            </w:r>
          </w:p>
          <w:p w:rsidR="00236307" w:rsidRPr="000A1AB8" w:rsidRDefault="00236307" w:rsidP="000A1AB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називає хронологічні</w:t>
            </w:r>
          </w:p>
          <w:p w:rsidR="00236307" w:rsidRPr="000A1AB8" w:rsidRDefault="00236307" w:rsidP="004B6AB0">
            <w:pPr>
              <w:widowControl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межі та періодизацію Середніх віків;</w:t>
            </w:r>
          </w:p>
        </w:tc>
        <w:tc>
          <w:tcPr>
            <w:tcW w:w="3007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Повторення: Велике переселення народів та його наслідки. Розселення слов’ян. Вступ: Середньовіччя як період розвитку людства. Періодизація</w:t>
            </w:r>
          </w:p>
        </w:tc>
        <w:tc>
          <w:tcPr>
            <w:tcW w:w="2700" w:type="dxa"/>
          </w:tcPr>
          <w:p w:rsidR="00236307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Опрацювати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ст.1</w:t>
            </w: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0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-14</w:t>
            </w:r>
          </w:p>
        </w:tc>
      </w:tr>
      <w:tr w:rsidR="00236307" w:rsidRPr="000A1AB8" w:rsidTr="005B29E8">
        <w:tc>
          <w:tcPr>
            <w:tcW w:w="828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36307" w:rsidRPr="004B6AB0" w:rsidRDefault="00236307" w:rsidP="004B6AB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b/>
                <w:bCs/>
              </w:rPr>
              <w:t>Практична робота №1</w:t>
            </w:r>
            <w:r w:rsidRPr="000A1AB8">
              <w:t xml:space="preserve"> Заповнити синхронізовану хронологічну таблиці «Європа в добу Середньовіччя»</w:t>
            </w:r>
          </w:p>
        </w:tc>
        <w:tc>
          <w:tcPr>
            <w:tcW w:w="3969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розпочинає роботу   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укладання синхронізованої хронологічної таблиці «Європа в добу Середньовіччя» (за зразком)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07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Розпоча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ти складан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ня таблиці</w:t>
            </w:r>
          </w:p>
        </w:tc>
      </w:tr>
    </w:tbl>
    <w:p w:rsidR="00236307" w:rsidRPr="00BC0D0D" w:rsidRDefault="00236307" w:rsidP="007715D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C0D0D">
        <w:rPr>
          <w:rFonts w:ascii="Calibri" w:hAnsi="Calibri" w:cs="Calibri"/>
          <w:b/>
          <w:bCs/>
          <w:color w:val="000000"/>
          <w:sz w:val="28"/>
          <w:szCs w:val="28"/>
        </w:rPr>
        <w:t>Розділ 1. ПЕРШІ СЕРЕДНЬОВІЧНІ ДЕРЖАВИ</w:t>
      </w:r>
    </w:p>
    <w:tbl>
      <w:tblPr>
        <w:tblW w:w="145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8"/>
        <w:gridCol w:w="1068"/>
        <w:gridCol w:w="844"/>
        <w:gridCol w:w="2160"/>
        <w:gridCol w:w="3960"/>
        <w:gridCol w:w="3060"/>
        <w:gridCol w:w="2520"/>
        <w:gridCol w:w="8"/>
      </w:tblGrid>
      <w:tr w:rsidR="00236307" w:rsidRPr="000A1AB8" w:rsidTr="004B6AB0">
        <w:trPr>
          <w:gridAfter w:val="1"/>
          <w:wAfter w:w="8" w:type="dxa"/>
          <w:trHeight w:val="153"/>
        </w:trPr>
        <w:tc>
          <w:tcPr>
            <w:tcW w:w="968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1068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Утворення «варварських королівств». Франкська держава. Хлодвіг.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softHyphen/>
              <w:t>знає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хронологічні межі існування Франкського королівства, час утворення Франкської  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імперії; 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показує на карті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територію «варварських королівств»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;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розуміє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поняття «варварське королівство»;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уміє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розташувати в хронологічній послідовності відомості про Велике переселення народів, Франкську імперію;   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 - охарактеризує організацію влади у «варварських королівствах», Франкській  імперії,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-визначає наслідки Великого переселення народів.</w:t>
            </w:r>
          </w:p>
        </w:tc>
        <w:tc>
          <w:tcPr>
            <w:tcW w:w="30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Утворення «варварських королівств». Франкська держава. Хлодвіг.</w:t>
            </w:r>
          </w:p>
        </w:tc>
        <w:tc>
          <w:tcPr>
            <w:tcW w:w="252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вати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1</w:t>
            </w:r>
          </w:p>
        </w:tc>
      </w:tr>
      <w:tr w:rsidR="00236307" w:rsidRPr="000A1AB8" w:rsidTr="004B6AB0">
        <w:trPr>
          <w:trHeight w:val="153"/>
        </w:trPr>
        <w:tc>
          <w:tcPr>
            <w:tcW w:w="968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1068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Завоювання Карла Великого.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Імперія франків. Розподіл імперії.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знає час утворення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імперії Карла Великого;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показує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на карті територію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імперії Карла Великог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о;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     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- уміє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визначити наслідки  розпаду імперії Карла Великого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0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Завоювання Карла Великого. Імперія франків. Розподіл імперії.</w:t>
            </w:r>
          </w:p>
        </w:tc>
        <w:tc>
          <w:tcPr>
            <w:tcW w:w="2528" w:type="dxa"/>
            <w:gridSpan w:val="2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вати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2</w:t>
            </w:r>
          </w:p>
        </w:tc>
      </w:tr>
      <w:tr w:rsidR="00236307" w:rsidRPr="000A1AB8" w:rsidTr="004B6AB0">
        <w:trPr>
          <w:trHeight w:val="153"/>
        </w:trPr>
        <w:tc>
          <w:tcPr>
            <w:tcW w:w="968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1068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Візантійська імперія доби Юстиніана. Розквіт Візантії за Македонської династії та династії Комнінів.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Культура Візантії.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знає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хронологічні межі існування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Візантійської імперії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показує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на карті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територію Візантії;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уміє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розташувати в хронологічній послідовності відомості про  Візантійську імперію;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охарактеризує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організацію влади 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у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Візантійській імперії;</w:t>
            </w:r>
          </w:p>
        </w:tc>
        <w:tc>
          <w:tcPr>
            <w:tcW w:w="30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Візантійська імперія доби Юстиніана. Розквіт Візантії за Македонської династії та династії Комнінів. Культура Візантії.</w:t>
            </w:r>
          </w:p>
        </w:tc>
        <w:tc>
          <w:tcPr>
            <w:tcW w:w="2528" w:type="dxa"/>
            <w:gridSpan w:val="2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Опрацювати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3</w:t>
            </w:r>
          </w:p>
        </w:tc>
      </w:tr>
      <w:tr w:rsidR="00236307" w:rsidRPr="000A1AB8" w:rsidTr="004B6AB0">
        <w:trPr>
          <w:trHeight w:val="153"/>
        </w:trPr>
        <w:tc>
          <w:tcPr>
            <w:tcW w:w="968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1068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Природно-географічні умови Аравії. Виникнення ісламу. Мухаммад. 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Арабські завоювання та халіфати. Розвиток арабо-мусульманської культури.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 w:eastAsia="en-US"/>
              </w:rPr>
              <w:t xml:space="preserve">       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 xml:space="preserve">-  </w:t>
            </w: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знає</w:t>
            </w:r>
          </w:p>
          <w:p w:rsidR="00236307" w:rsidRPr="000A1AB8" w:rsidRDefault="00236307" w:rsidP="004B6A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хронологічні межі виникнення ісламу;</w:t>
            </w:r>
          </w:p>
          <w:p w:rsidR="00236307" w:rsidRPr="000A1AB8" w:rsidRDefault="00236307" w:rsidP="004B6AB0">
            <w:pPr>
              <w:pStyle w:val="NormalWeb"/>
              <w:spacing w:before="0" w:beforeAutospacing="0" w:after="0" w:afterAutospacing="0"/>
              <w:ind w:left="72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-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показує на карті  напрямки завойовницьких походів арабів, Арабський халіфат;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розуміє</w:t>
            </w:r>
          </w:p>
          <w:p w:rsidR="00236307" w:rsidRPr="000A1AB8" w:rsidRDefault="00236307" w:rsidP="004B6A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поняття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«халіфат», «іслам», «Коран», «експансія».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bCs/>
                <w:color w:val="000000"/>
                <w:sz w:val="28"/>
                <w:szCs w:val="28"/>
                <w:lang w:val="uk-UA" w:eastAsia="ru-RU"/>
              </w:rPr>
              <w:t xml:space="preserve">       </w:t>
            </w:r>
            <w:r w:rsidRPr="000A1AB8"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A1AB8">
              <w:rPr>
                <w:rFonts w:cs="Calibri"/>
                <w:bCs/>
                <w:color w:val="000000"/>
                <w:sz w:val="28"/>
                <w:szCs w:val="28"/>
                <w:lang w:val="uk-UA" w:eastAsia="ru-RU"/>
              </w:rPr>
              <w:t xml:space="preserve">    </w:t>
            </w:r>
            <w:r w:rsidRPr="000A1AB8"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  <w:t xml:space="preserve"> уміє</w:t>
            </w:r>
          </w:p>
          <w:p w:rsidR="00236307" w:rsidRPr="000A1AB8" w:rsidRDefault="00236307" w:rsidP="00651AD6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розташувати в хронологічній послідовності 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перші Арабські халіфати (Омейядів і Аббасидів); 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охарактеризує</w:t>
            </w:r>
          </w:p>
          <w:p w:rsidR="00236307" w:rsidRPr="000A1AB8" w:rsidRDefault="00236307" w:rsidP="00651AD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організацію влади у перших Арабських халіфатах; 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визначає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виникнення ісламу й арабської експансії.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Природно-географічні умови Аравії. Виникнення ісламу. Мухаммад. Арабські завоювання та халіфати. Розвиток арабо-мусульманської культури.</w:t>
            </w:r>
          </w:p>
        </w:tc>
        <w:tc>
          <w:tcPr>
            <w:tcW w:w="2528" w:type="dxa"/>
            <w:gridSpan w:val="2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Опрацю-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вати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4</w:t>
            </w:r>
          </w:p>
        </w:tc>
      </w:tr>
      <w:tr w:rsidR="00236307" w:rsidRPr="000A1AB8" w:rsidTr="004B6AB0">
        <w:trPr>
          <w:trHeight w:val="153"/>
        </w:trPr>
        <w:tc>
          <w:tcPr>
            <w:tcW w:w="968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1068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236307" w:rsidRPr="0041776A" w:rsidRDefault="00236307" w:rsidP="004177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b/>
                <w:bCs/>
              </w:rPr>
              <w:t>Практична робота №2.</w:t>
            </w:r>
            <w:r w:rsidRPr="000A1AB8">
              <w:t xml:space="preserve"> Скласти синхронізовану хронологічну таблицю відомості про Велике переселення народів, Франкське королівство, Франкську та Візантійську імперії, перші Арабські халіфати (Омейядів і Аббасидів), об’єднання арабів під владою Мухаммада, виникнення ісламу та ісламського літочислення</w:t>
            </w:r>
          </w:p>
        </w:tc>
        <w:tc>
          <w:tcPr>
            <w:tcW w:w="3960" w:type="dxa"/>
          </w:tcPr>
          <w:p w:rsidR="00236307" w:rsidRPr="004B6AB0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5B29E8">
              <w:rPr>
                <w:rFonts w:cs="Calibri"/>
                <w:color w:val="000000"/>
                <w:sz w:val="28"/>
                <w:szCs w:val="28"/>
                <w:lang w:val="uk-UA"/>
              </w:rPr>
              <w:t>Учень/учениця: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 xml:space="preserve">        </w:t>
            </w:r>
            <w:r w:rsidRPr="005B29E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–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B29E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вносить у синхронізовану хронологічну таблицю відомості про Велике переселення народів, Франкське королівство, Франкську та Візантійську імперії, перші Арабські халіфати (Омейядів і</w:t>
            </w:r>
            <w:r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B29E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 xml:space="preserve">Аббасидів), об’єднання арабів під владою </w:t>
            </w: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Мухаммада, виникнення ісламу та ісламського літочислення;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gridSpan w:val="2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вати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5, скласти синхронізовану хронологічну таблицю.</w:t>
            </w:r>
          </w:p>
        </w:tc>
      </w:tr>
      <w:tr w:rsidR="00236307" w:rsidRPr="000A1AB8" w:rsidTr="004B6AB0">
        <w:trPr>
          <w:trHeight w:val="153"/>
        </w:trPr>
        <w:tc>
          <w:tcPr>
            <w:tcW w:w="968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Практична робота №3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. Робота по контурній карті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     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–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позначає на контурній карті «варварські» королівства, імперію Карла Великого, Візантію, напрямки завойовницьких походів арабів, Арабський халіфат;</w:t>
            </w:r>
          </w:p>
        </w:tc>
        <w:tc>
          <w:tcPr>
            <w:tcW w:w="30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gridSpan w:val="2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Виконати завдання в контурній карті.</w:t>
            </w:r>
          </w:p>
        </w:tc>
      </w:tr>
      <w:tr w:rsidR="00236307" w:rsidRPr="000A1AB8" w:rsidTr="0041776A">
        <w:trPr>
          <w:trHeight w:val="4532"/>
        </w:trPr>
        <w:tc>
          <w:tcPr>
            <w:tcW w:w="968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236307" w:rsidRPr="0041776A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Практична робота №4.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Порівняння організації влади у «варварських королівствах», Франкській імперії, Візантійській імперії, перших Арабських халіфатах.</w:t>
            </w:r>
          </w:p>
        </w:tc>
        <w:tc>
          <w:tcPr>
            <w:tcW w:w="3960" w:type="dxa"/>
          </w:tcPr>
          <w:p w:rsidR="00236307" w:rsidRPr="0041776A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 xml:space="preserve">       </w:t>
            </w: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–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зіставляє організацію влади у «варварських королівствах», Франкській імперії, Візантійській імперії, перших Арабських халіфатах.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gridSpan w:val="2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Скласти порівня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льну таблицю.</w:t>
            </w:r>
          </w:p>
        </w:tc>
      </w:tr>
      <w:tr w:rsidR="00236307" w:rsidRPr="000A1AB8" w:rsidTr="0041776A">
        <w:trPr>
          <w:trHeight w:val="1118"/>
        </w:trPr>
        <w:tc>
          <w:tcPr>
            <w:tcW w:w="968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1068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236307" w:rsidRPr="0041776A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Узагальнення. Тематичне оцінювання</w:t>
            </w:r>
          </w:p>
        </w:tc>
        <w:tc>
          <w:tcPr>
            <w:tcW w:w="39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gridSpan w:val="2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Повтори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ти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1-5</w:t>
            </w:r>
          </w:p>
        </w:tc>
      </w:tr>
    </w:tbl>
    <w:p w:rsidR="00236307" w:rsidRPr="00BC0D0D" w:rsidRDefault="00236307" w:rsidP="0098752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C0D0D">
        <w:rPr>
          <w:rFonts w:ascii="Calibri" w:hAnsi="Calibri" w:cs="Calibri"/>
          <w:b/>
          <w:bCs/>
          <w:color w:val="000000"/>
          <w:sz w:val="28"/>
          <w:szCs w:val="28"/>
        </w:rPr>
        <w:t>Розділ 2. Середньовічний світ Західної Європи</w:t>
      </w:r>
    </w:p>
    <w:tbl>
      <w:tblPr>
        <w:tblW w:w="14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987"/>
        <w:gridCol w:w="1726"/>
        <w:gridCol w:w="2340"/>
        <w:gridCol w:w="4320"/>
        <w:gridCol w:w="3420"/>
        <w:gridCol w:w="1410"/>
      </w:tblGrid>
      <w:tr w:rsidR="00236307" w:rsidRPr="000A1AB8" w:rsidTr="00FB1342">
        <w:trPr>
          <w:trHeight w:val="188"/>
        </w:trPr>
        <w:tc>
          <w:tcPr>
            <w:tcW w:w="707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987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Зв’язок людини і природи. 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Рух населення. Внутрішня і воєнна колонізація.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знає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найбільші міста Європи, основні торговельні шляхи Середньовіччя;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розуміє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причини і   наслідки внутрішньої і зовнішньої колонізації середньовічної Європи;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розуміє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поняття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«внутрішня колонізація», «зовнішня колонізація».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  <w:t xml:space="preserve">        </w:t>
            </w: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–</w:t>
            </w: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показує на карті найбільші міста Європи, основні торговельні шляхи Середньовіччя.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Зв’язок людини і природи. Рух населення. Внутрішня і воєнна колонізація.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вати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6</w:t>
            </w:r>
          </w:p>
        </w:tc>
      </w:tr>
      <w:tr w:rsidR="00236307" w:rsidRPr="000A1AB8" w:rsidTr="00FB1342">
        <w:trPr>
          <w:trHeight w:val="188"/>
        </w:trPr>
        <w:tc>
          <w:tcPr>
            <w:tcW w:w="707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987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Три стани середньовічного суспільства. Феодалізм.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знає</w:t>
            </w: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основні стани середньовічного суспільства;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розуміє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станове суспільство як суспільство з ієрархічно вибудуваною соціальною структурою, кожна з великих соціальних груп (станів) якого – відносно замкнена та умовно об’єднана своїми правовим і економічним становищем у суспільстві; 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розуміє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поняття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«суспільний стан», «феод», «феодалізм», «васалітет», «феодальна драбина»,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охарактеризує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соціальне становище і роль кожного з основних станів середньовічного суспільства.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Три стани середньовічного суспільства. Феодалізм.</w:t>
            </w:r>
          </w:p>
        </w:tc>
        <w:tc>
          <w:tcPr>
            <w:tcW w:w="141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вати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7</w:t>
            </w:r>
          </w:p>
        </w:tc>
      </w:tr>
      <w:tr w:rsidR="00236307" w:rsidRPr="000A1AB8" w:rsidTr="00FB1342">
        <w:trPr>
          <w:trHeight w:val="188"/>
        </w:trPr>
        <w:tc>
          <w:tcPr>
            <w:tcW w:w="707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987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Практична робота №5. 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Усне повідомлення  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на теми «У феодальному замку», «У міському будинку (майстерні, крамниці)», «У селянській господі» (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на вибір)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описує повсякденне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життя у феодальному замку, міському будинку (майстерня, крамниця), селянській господі;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розуміє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поняття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«цех», «майстер», «підмайстер», «учень», «гільдія», «Ганза», «лихварство», «міська комуна»;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–підготує (з використанням кількох видів джерел) і представить усне повідомлення (п’єску, живу картинку) на теми «У феодальному замку», «У міському будинку (майстерні, крамниці)», «У селянській господі» (на вибір учителя або учнів);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вати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§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9 - 10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П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ідготувати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усне повідом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лення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236307" w:rsidRPr="000A1AB8" w:rsidTr="00FB1342">
        <w:trPr>
          <w:trHeight w:val="188"/>
        </w:trPr>
        <w:tc>
          <w:tcPr>
            <w:tcW w:w="707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87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Практична робота №6.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Зіставити правове становище різних груп середньовічного населення Західної Європи.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–зіставляє (на основі витягів з доступних джерел) правове становище різних груп середньовічного населення Західної Європи.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З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іставитиправове станови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ще різних груп середньовічного населен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ня Західної Європи.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236307" w:rsidRPr="000A1AB8" w:rsidTr="00FB1342">
        <w:trPr>
          <w:trHeight w:val="188"/>
        </w:trPr>
        <w:tc>
          <w:tcPr>
            <w:tcW w:w="707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987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Організація християнської церкви в Середньовіччі.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знає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територію поширення християнства.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розуміє роль 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церкви в Середньовіччі;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розуміє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поняття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церковна ієрархія», «єпархія»,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–</w:t>
            </w: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показує на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карті  територію поширення християнства;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Організація християнської церкви в Середньовіччі.</w:t>
            </w:r>
          </w:p>
        </w:tc>
        <w:tc>
          <w:tcPr>
            <w:tcW w:w="141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вати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8</w:t>
            </w:r>
          </w:p>
        </w:tc>
      </w:tr>
      <w:tr w:rsidR="00236307" w:rsidRPr="000A1AB8" w:rsidTr="00FB1342">
        <w:trPr>
          <w:trHeight w:val="1802"/>
        </w:trPr>
        <w:tc>
          <w:tcPr>
            <w:tcW w:w="707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987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Узагальнення. Тематичне оцінювання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Повтори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ти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6-10</w:t>
            </w:r>
          </w:p>
        </w:tc>
      </w:tr>
    </w:tbl>
    <w:p w:rsidR="00236307" w:rsidRPr="00BC0D0D" w:rsidRDefault="00236307" w:rsidP="00605FA5">
      <w:pPr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BC0D0D">
        <w:rPr>
          <w:rFonts w:cs="Calibri"/>
          <w:b/>
          <w:bCs/>
          <w:color w:val="000000"/>
          <w:sz w:val="28"/>
          <w:szCs w:val="28"/>
          <w:lang w:eastAsia="ru-RU"/>
        </w:rPr>
        <w:t>Розділ 3. Європейське суспільство і держави в Х–ХV ст.</w:t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840"/>
        <w:gridCol w:w="1860"/>
        <w:gridCol w:w="2340"/>
        <w:gridCol w:w="4860"/>
        <w:gridCol w:w="2880"/>
        <w:gridCol w:w="1440"/>
      </w:tblGrid>
      <w:tr w:rsidR="00236307" w:rsidRPr="000A1AB8" w:rsidTr="00651AD6">
        <w:tc>
          <w:tcPr>
            <w:tcW w:w="72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8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Скандинавія в добу середньовіччя. Походи вікінгів та їхні завоювання.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 w:eastAsia="en-US"/>
              </w:rPr>
              <w:t xml:space="preserve">       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 xml:space="preserve">-  </w:t>
            </w: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знає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час походів вікінгів, нормандського завоювання Англії,</w:t>
            </w:r>
          </w:p>
          <w:p w:rsidR="00236307" w:rsidRPr="000A1AB8" w:rsidRDefault="00236307" w:rsidP="00651AD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- розуміє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поняття «вікінги»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,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«династична унія».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A1AB8">
              <w:rPr>
                <w:rFonts w:cs="Calibri"/>
                <w:bCs/>
                <w:color w:val="000000"/>
                <w:sz w:val="28"/>
                <w:szCs w:val="28"/>
                <w:lang w:val="uk-UA" w:eastAsia="ru-RU"/>
              </w:rPr>
              <w:t xml:space="preserve">    </w:t>
            </w:r>
            <w:r w:rsidRPr="000A1AB8"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  <w:t xml:space="preserve"> уміє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розташувати в хронологічній послідовності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відомості про походи вікінгів,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-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показує на карті напрямки походів вікінгів;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Скандинавія в добу середньовіччя. Походи вікінгів та їхні завоювання.</w:t>
            </w:r>
          </w:p>
        </w:tc>
        <w:tc>
          <w:tcPr>
            <w:tcW w:w="14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вати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11</w:t>
            </w:r>
          </w:p>
        </w:tc>
      </w:tr>
      <w:tr w:rsidR="00236307" w:rsidRPr="000A1AB8" w:rsidTr="00651AD6">
        <w:tc>
          <w:tcPr>
            <w:tcW w:w="72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8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Хрестові походи. Держави хрестоносців.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Духовно-рицарські ордени.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 w:eastAsia="en-US"/>
              </w:rPr>
              <w:t xml:space="preserve">       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 xml:space="preserve">-  </w:t>
            </w: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знає</w:t>
            </w:r>
          </w:p>
          <w:p w:rsidR="00236307" w:rsidRPr="000A1AB8" w:rsidRDefault="00236307" w:rsidP="00651A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хронологічні межі Хрестових походів, </w:t>
            </w:r>
          </w:p>
          <w:p w:rsidR="00236307" w:rsidRPr="000A1AB8" w:rsidRDefault="00236307" w:rsidP="00651A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-  розуміє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мотиви Хрестових походів;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розуміє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поняття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bCs/>
                <w:color w:val="000000"/>
                <w:sz w:val="28"/>
                <w:szCs w:val="28"/>
                <w:lang w:val="uk-UA"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«Хрестові походи», «духовно-рицарські ордени», «теократія»,</w:t>
            </w:r>
            <w:r w:rsidRPr="000A1AB8">
              <w:rPr>
                <w:rFonts w:cs="Calibri"/>
                <w:bCs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0A1AB8"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1AB8">
              <w:rPr>
                <w:rFonts w:cs="Calibri"/>
                <w:bCs/>
                <w:color w:val="000000"/>
                <w:sz w:val="28"/>
                <w:szCs w:val="28"/>
                <w:lang w:val="uk-UA" w:eastAsia="ru-RU"/>
              </w:rPr>
              <w:t xml:space="preserve">      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bCs/>
                <w:color w:val="000000"/>
                <w:sz w:val="28"/>
                <w:szCs w:val="28"/>
                <w:lang w:val="uk-UA" w:eastAsia="ru-RU"/>
              </w:rPr>
              <w:t xml:space="preserve">-  </w:t>
            </w:r>
            <w:r w:rsidRPr="000A1AB8"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  <w:t>уміє</w:t>
            </w:r>
            <w:r w:rsidRPr="000A1AB8">
              <w:rPr>
                <w:rFonts w:cs="Calibri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розташувати в хронологічній послідовності  Хрестові походи і держави хрестоносців;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показує на карті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напрямки Хрестових походів,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визначає наслідки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Хрестових походів,</w:t>
            </w:r>
          </w:p>
        </w:tc>
        <w:tc>
          <w:tcPr>
            <w:tcW w:w="288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Хрестові походи. Держави хрестоносців. Духовно-рицарські ордени.</w:t>
            </w:r>
          </w:p>
        </w:tc>
        <w:tc>
          <w:tcPr>
            <w:tcW w:w="14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вати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12 -13</w:t>
            </w:r>
          </w:p>
        </w:tc>
      </w:tr>
      <w:tr w:rsidR="00236307" w:rsidRPr="000A1AB8" w:rsidTr="00651AD6">
        <w:tc>
          <w:tcPr>
            <w:tcW w:w="72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8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Середньовічні держави: від роздробленості до станово-представницьких монархій.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Реконкіста. Династична унія Ізабелль I і Фернандо II та утворення Королівства Іспанія.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 w:eastAsia="en-US"/>
              </w:rPr>
              <w:t xml:space="preserve">       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 xml:space="preserve">-  </w:t>
            </w: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знає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хронологічні межі Реконкісти,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розуміє</w:t>
            </w:r>
          </w:p>
          <w:p w:rsidR="00236307" w:rsidRPr="000A1AB8" w:rsidRDefault="00236307" w:rsidP="00651AD6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причини політичного роздроблення держав Західної Європи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;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значення формулювання принципу недоторканності особи для становлення правової культури європейської цивілізації;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розуміє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поняття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«феодальна роздробленість», «станово-представницька монархія»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;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«кортеси»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;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«Реконкіста»,</w:t>
            </w:r>
            <w:r w:rsidRPr="000A1AB8"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bCs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0A1AB8"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1AB8">
              <w:rPr>
                <w:rFonts w:cs="Calibri"/>
                <w:bCs/>
                <w:color w:val="000000"/>
                <w:sz w:val="28"/>
                <w:szCs w:val="28"/>
                <w:lang w:val="uk-UA" w:eastAsia="ru-RU"/>
              </w:rPr>
              <w:t xml:space="preserve">       -  </w:t>
            </w:r>
            <w:r w:rsidRPr="000A1AB8"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  <w:t>уміє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розташувати в хронологічній послідовності 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формування середньовічних держав (від роздробленості до станово-представницьких монархій або республік)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;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показує на карті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Королівства Іспанія,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охарактеризує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напрямки внутрішньої й зовнішньої політики європейських правителів Ізабелль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 I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і Фернанда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 II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,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визначає наслідки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Реконкісти;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Середньовічні держави: від роздробленості до станово-представницьких монархій. Реконкіста. Династична унія Ізабелль I і Фернандо II та утворення Королівства Іспанія.</w:t>
            </w:r>
          </w:p>
        </w:tc>
        <w:tc>
          <w:tcPr>
            <w:tcW w:w="14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вати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14</w:t>
            </w:r>
          </w:p>
        </w:tc>
      </w:tr>
      <w:tr w:rsidR="00236307" w:rsidRPr="000A1AB8" w:rsidTr="00651AD6">
        <w:tc>
          <w:tcPr>
            <w:tcW w:w="72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8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Франція у ХІ–ХV ст. Столітня війна. Жанна д’Арк.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Консолідація влади в руках французьких королів. Луї ХІ.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 w:eastAsia="en-US"/>
              </w:rPr>
              <w:t xml:space="preserve">       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 xml:space="preserve">-  </w:t>
            </w: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знає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хронологічні межі Столітньої війни,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дату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початку скликання  Генеральних штатів у Франції, </w:t>
            </w:r>
          </w:p>
          <w:p w:rsidR="00236307" w:rsidRPr="000A1AB8" w:rsidRDefault="00236307" w:rsidP="00651AD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      - розуміє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суспільне значення самопожертви Жанни д’Арк; </w:t>
            </w:r>
          </w:p>
          <w:p w:rsidR="00236307" w:rsidRPr="000A1AB8" w:rsidRDefault="00236307" w:rsidP="00651AD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      -розуміє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поняття «Генеральні штати», </w:t>
            </w:r>
          </w:p>
          <w:p w:rsidR="00236307" w:rsidRPr="000A1AB8" w:rsidRDefault="00236307" w:rsidP="00651AD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-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показує на карті територію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Королівства Франції;</w:t>
            </w:r>
          </w:p>
          <w:p w:rsidR="00236307" w:rsidRPr="000A1AB8" w:rsidRDefault="00236307" w:rsidP="00651AD6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розкриє сутність та історичне значення діяльності Жанни д’Арк;</w:t>
            </w:r>
          </w:p>
          <w:p w:rsidR="00236307" w:rsidRPr="000A1AB8" w:rsidRDefault="00236307" w:rsidP="00651AD6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описує і порівнює формування станово-представницької монархії у Франції та в інших державах Західної Європи;</w:t>
            </w:r>
          </w:p>
          <w:p w:rsidR="00236307" w:rsidRPr="000A1AB8" w:rsidRDefault="00236307" w:rsidP="00651AD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-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охарактеризує напрямки внутрішньої й зовнішньої політики європейського правителя Луї ХІ,</w:t>
            </w:r>
          </w:p>
          <w:p w:rsidR="00236307" w:rsidRPr="0041776A" w:rsidRDefault="00236307" w:rsidP="00651AD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-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визначає наслідки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Столітньої війни,</w:t>
            </w:r>
          </w:p>
        </w:tc>
        <w:tc>
          <w:tcPr>
            <w:tcW w:w="288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Франція у ХІ–ХV ст. Столітня війна. Жанна д’Арк. Консолідація влади в руках французьких королів. Луї ХІ.</w:t>
            </w:r>
          </w:p>
        </w:tc>
        <w:tc>
          <w:tcPr>
            <w:tcW w:w="14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вати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15</w:t>
            </w:r>
          </w:p>
        </w:tc>
      </w:tr>
      <w:tr w:rsidR="00236307" w:rsidRPr="000A1AB8" w:rsidTr="00651AD6">
        <w:trPr>
          <w:trHeight w:val="1029"/>
        </w:trPr>
        <w:tc>
          <w:tcPr>
            <w:tcW w:w="72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8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Англія в ХІ–ХV ст. Генрі ІІ Плантагенет. «Велика хартія вольностей». Війна троянд.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Практична робота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№7</w:t>
            </w: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 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Встанови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ти цінність «Великої хартії вольностей» для сучасних європейців, її значення для становлення8європейської правової культури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 w:eastAsia="en-US"/>
              </w:rPr>
              <w:t xml:space="preserve">       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 xml:space="preserve">-  </w:t>
            </w: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знає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хронологічні межі Війни троянд;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 дати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початку скликання англійського парламенту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;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ухвалення Великої хартії вольностей;</w:t>
            </w:r>
          </w:p>
          <w:p w:rsidR="00236307" w:rsidRPr="000A1AB8" w:rsidRDefault="00236307" w:rsidP="00651AD6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розуміє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поняття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«парламент»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показує на карті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території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Королівства Англія,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-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охарактеризує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напрямки внутрішньої й зовнішньої політики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європейського правителя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Генрі ІІ Плантагенета,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визначає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наслідки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Війни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троянд.</w:t>
            </w:r>
          </w:p>
          <w:p w:rsidR="00236307" w:rsidRPr="0041776A" w:rsidRDefault="00236307" w:rsidP="004177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t xml:space="preserve"> –</w:t>
            </w:r>
            <w:r w:rsidRPr="000A1AB8">
              <w:rPr>
                <w:lang w:val="uk-UA"/>
              </w:rPr>
              <w:t xml:space="preserve"> </w:t>
            </w:r>
            <w:r w:rsidRPr="000A1AB8">
              <w:t>встановлює (на основі витягів з тексту документа) цінність «Великої хартії вольностей» для сучасних європейців, її значення для становлення європейської правової культури.</w:t>
            </w:r>
          </w:p>
        </w:tc>
        <w:tc>
          <w:tcPr>
            <w:tcW w:w="288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Англія в ХІ–ХV ст. Генрі ІІ Плантагенет. «Велика хартія вольностей». Війна троянд.</w:t>
            </w:r>
          </w:p>
        </w:tc>
        <w:tc>
          <w:tcPr>
            <w:tcW w:w="14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вати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16</w:t>
            </w:r>
          </w:p>
        </w:tc>
      </w:tr>
      <w:tr w:rsidR="00236307" w:rsidRPr="000A1AB8" w:rsidTr="00651AD6">
        <w:tc>
          <w:tcPr>
            <w:tcW w:w="72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236307" w:rsidRPr="000A1AB8" w:rsidTr="00651AD6">
        <w:tc>
          <w:tcPr>
            <w:tcW w:w="72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8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Священна Римська імперія: устрій та боротьба за політичний провід між світськими і духовними володарями.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Практична робота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№ 8</w:t>
            </w: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 Робота по контурній карті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 w:eastAsia="en-US"/>
              </w:rPr>
              <w:t xml:space="preserve">       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 xml:space="preserve">-  </w:t>
            </w: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знає</w:t>
            </w: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дату утворення Священної Римської імперії,</w:t>
            </w:r>
          </w:p>
          <w:p w:rsidR="00236307" w:rsidRPr="000A1AB8" w:rsidRDefault="00236307" w:rsidP="00651AD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- розуміє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феодально-теократичний характер Священної Римської імперії;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показує на карті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території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Священної Римської імперії,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позначає на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контурній карті територію поширення християнства, кордони Королівства Іспанія, Королівства Франція, Королівства Англія, Священної Римської імперії, італійських торговельних республік, найбільші міста Європи, основні торговельні шляхи Середньовіччя, напрямки походів вікінгів, Хрестових походів;</w:t>
            </w:r>
          </w:p>
          <w:p w:rsidR="00236307" w:rsidRPr="000A1AB8" w:rsidRDefault="00236307" w:rsidP="000A1AB8">
            <w:pPr>
              <w:pStyle w:val="ListParagraph"/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Священна Римська імперія: устрій та боротьба за політичний провід між світськими і духовними володарями.</w:t>
            </w:r>
          </w:p>
        </w:tc>
        <w:tc>
          <w:tcPr>
            <w:tcW w:w="14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вати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17</w:t>
            </w:r>
          </w:p>
        </w:tc>
      </w:tr>
      <w:tr w:rsidR="00236307" w:rsidRPr="000A1AB8" w:rsidTr="00651AD6">
        <w:tc>
          <w:tcPr>
            <w:tcW w:w="72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8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Італійські торговельні республіки (Генуя, Венеція).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Практична робота № 9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Заповнення синхронізованої хронологічної  таблицю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показує на карті 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ind w:left="3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території італійських торговельних республік, торговельні шляхи, якими користувались італійські міста-держави; 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охарактеризує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організацію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ind w:left="3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влади в торговельних містах-державах (Генуї, Венеції та ін.);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позначає на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контурній карті територію поширення християнства, кордони Королівства Іспанія, Королівства Франція, Королівства Англія, Священної Римської імперії, італійських торговельних республік, найбільші міста Європи, основні торговельні шляхи Середньовіччя, напрямки походів вікінгів, Хрестових походів;</w:t>
            </w:r>
          </w:p>
          <w:p w:rsidR="00236307" w:rsidRPr="000A1AB8" w:rsidRDefault="00236307" w:rsidP="000A1AB8">
            <w:pPr>
              <w:pStyle w:val="ListParagraph"/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Італійські торговельні республіки (Генуя, Венеція).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вати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18</w:t>
            </w:r>
          </w:p>
        </w:tc>
      </w:tr>
      <w:tr w:rsidR="00236307" w:rsidRPr="000A1AB8" w:rsidTr="00651AD6">
        <w:tc>
          <w:tcPr>
            <w:tcW w:w="72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20.</w:t>
            </w:r>
          </w:p>
        </w:tc>
        <w:tc>
          <w:tcPr>
            <w:tcW w:w="8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Практична робота № 10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Зіставити устрій станово-представницької монархії у Франції та в інших державах Західної Європи (монархіях, середньовічних республіках)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236307" w:rsidRPr="0041776A" w:rsidRDefault="00236307" w:rsidP="0041776A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t>Учень/учениця: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–зіставля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є</w:t>
            </w: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устрій станово-представницької монархії у Франції та в інших державах Західної Європи (монархіях, середньовічних республіках); тезово (усно або письмово) представити результати зіставлення (висновки);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Підготувати письмову відповідь.</w:t>
            </w:r>
          </w:p>
        </w:tc>
      </w:tr>
      <w:tr w:rsidR="00236307" w:rsidRPr="000A1AB8" w:rsidTr="00651AD6">
        <w:tc>
          <w:tcPr>
            <w:tcW w:w="72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8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07" w:rsidRPr="0041776A" w:rsidRDefault="00236307" w:rsidP="000A1AB8">
            <w:pPr>
              <w:spacing w:after="0" w:line="240" w:lineRule="auto"/>
              <w:rPr>
                <w:rFonts w:cs="Calibri"/>
                <w:color w:val="000000"/>
                <w:lang w:val="uk-UA" w:eastAsia="ru-RU"/>
              </w:rPr>
            </w:pPr>
            <w:r w:rsidRPr="0041776A">
              <w:rPr>
                <w:rFonts w:cs="Calibri"/>
                <w:b/>
                <w:bCs/>
                <w:color w:val="000000"/>
                <w:lang w:eastAsia="ru-RU"/>
              </w:rPr>
              <w:t>Узагальнення. Тематичне оцінювання</w:t>
            </w:r>
          </w:p>
        </w:tc>
        <w:tc>
          <w:tcPr>
            <w:tcW w:w="48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Повтори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ти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11 -18</w:t>
            </w:r>
          </w:p>
        </w:tc>
      </w:tr>
    </w:tbl>
    <w:p w:rsidR="00236307" w:rsidRPr="00BC0D0D" w:rsidRDefault="00236307" w:rsidP="00A03F60">
      <w:pPr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BC0D0D">
        <w:rPr>
          <w:rFonts w:cs="Calibri"/>
          <w:b/>
          <w:bCs/>
          <w:color w:val="000000"/>
          <w:sz w:val="28"/>
          <w:szCs w:val="28"/>
          <w:lang w:eastAsia="ru-RU"/>
        </w:rPr>
        <w:t>Розділ 5. Країни Центральної та Східної Європи в Х–ХV ст.</w:t>
      </w:r>
    </w:p>
    <w:tbl>
      <w:tblPr>
        <w:tblW w:w="149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993"/>
        <w:gridCol w:w="1707"/>
        <w:gridCol w:w="2340"/>
        <w:gridCol w:w="4860"/>
        <w:gridCol w:w="2880"/>
        <w:gridCol w:w="1418"/>
      </w:tblGrid>
      <w:tr w:rsidR="00236307" w:rsidRPr="000A1AB8" w:rsidTr="00651AD6">
        <w:tc>
          <w:tcPr>
            <w:tcW w:w="72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993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Чернечі лицарські ордени (Тевтонський, Лівонський, орден Мечоносців) та християнізація Східної Європи.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651AD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      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розуміє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роль чернечих лицарських орденів (Тевтонського, Лівонського та ордену Мечоносців) у християнізації Східної Європи;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Чернечі лицарські ордени (Тевтонський, Лівонський, орден Мечоносців) та християнізація Східної Європи.</w:t>
            </w:r>
          </w:p>
        </w:tc>
        <w:tc>
          <w:tcPr>
            <w:tcW w:w="1418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вати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20</w:t>
            </w:r>
          </w:p>
        </w:tc>
      </w:tr>
      <w:tr w:rsidR="00236307" w:rsidRPr="000A1AB8" w:rsidTr="00651AD6">
        <w:tc>
          <w:tcPr>
            <w:tcW w:w="72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993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Велике князівство Литовське за правління Ольгерда (Дмитра) Гедиміновича. 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Польське королівство за Казимира ІІІ. Угорське королівство за Іштвана І. Ян Гус. Гуситські війни у Чехії.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651AD6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      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знає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час гуситських війн, утворення Польського, Угорського, Чеського королівств, дату Грюнвальдської битви,</w:t>
            </w:r>
          </w:p>
          <w:p w:rsidR="00236307" w:rsidRPr="000A1AB8" w:rsidRDefault="00236307" w:rsidP="00651AD6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- розуміє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значення Грюнвальдської битви для народів Східної Європи; </w:t>
            </w:r>
          </w:p>
          <w:p w:rsidR="00236307" w:rsidRPr="000A1AB8" w:rsidRDefault="00236307" w:rsidP="00651AD6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- розуміє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поняття «гусити», «гуситські війни»,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уміє</w:t>
            </w:r>
          </w:p>
          <w:p w:rsidR="00236307" w:rsidRPr="000A1AB8" w:rsidRDefault="00236307" w:rsidP="00651AD6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розташувати в хронологічній послідовності відомості про утворення Польського, Угорського, Чеського королівств, гуситські війни, правління володарів держав Східної та Центральної Європи;</w:t>
            </w:r>
          </w:p>
          <w:p w:rsidR="00236307" w:rsidRPr="000A1AB8" w:rsidRDefault="00236307" w:rsidP="00651AD6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-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показує на карті території Польського, Угорського, Чеського королівств, території Польського, Угорського, Чеського королівств,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показує на карті</w:t>
            </w:r>
          </w:p>
          <w:p w:rsidR="00236307" w:rsidRPr="000A1AB8" w:rsidRDefault="00236307" w:rsidP="00651AD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місце Грюнвальдської битви, територію поширення гуситського руху і гуситських воєн,</w:t>
            </w:r>
          </w:p>
          <w:p w:rsidR="00236307" w:rsidRPr="0041776A" w:rsidRDefault="00236307" w:rsidP="00651AD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lang w:val="uk-UA"/>
              </w:rPr>
              <w:t xml:space="preserve">   </w:t>
            </w:r>
            <w:r w:rsidRPr="000A1AB8">
              <w:t xml:space="preserve"> </w:t>
            </w:r>
            <w:r w:rsidRPr="000A1AB8">
              <w:rPr>
                <w:lang w:val="uk-UA"/>
              </w:rPr>
              <w:t xml:space="preserve">- </w:t>
            </w:r>
            <w:r w:rsidRPr="000A1AB8">
              <w:t xml:space="preserve">охарактеризує внутрішню та зовнішню політику правителів держав Східної Європи; </w:t>
            </w:r>
          </w:p>
        </w:tc>
        <w:tc>
          <w:tcPr>
            <w:tcW w:w="288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Велике князівство Литовське за правління Ольгерда (Дмитра) Гедиміновича. Польське королівство за Казимира ІІІ. Угорське королівство за Іштвана І. Ян Гус. Гуситські війни у Чехії.</w:t>
            </w:r>
          </w:p>
        </w:tc>
        <w:tc>
          <w:tcPr>
            <w:tcW w:w="1418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вати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24</w:t>
            </w:r>
          </w:p>
        </w:tc>
      </w:tr>
      <w:tr w:rsidR="00236307" w:rsidRPr="000A1AB8" w:rsidTr="00651AD6">
        <w:tc>
          <w:tcPr>
            <w:tcW w:w="72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993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Монгольське панування. 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Новгородська боярська республіка.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Устрій та територіальні надбання Великого князівства Московського ХІV – на початку ХVІ cт. Іван ІІІ. 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Практична робота № 11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Заповнення синхронізованої хронологічної 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 таблицю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- 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знає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час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монгольської навали на Східну Європу,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утворення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Новгородської боярської республіки, Великого князівства Московського,</w:t>
            </w:r>
            <w:r w:rsidRPr="000A1AB8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Розуміє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наслідки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панування монголів (Золотої Орди) для суспільств Східної Європи; </w:t>
            </w:r>
          </w:p>
          <w:p w:rsidR="00236307" w:rsidRPr="000A1AB8" w:rsidRDefault="00236307" w:rsidP="00651AD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- розуміє поняття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«боярська республіка».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уміє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розташувати в 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хронологічній послідовності відомості про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утворення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Новгородської боярської республіки, Великого князівства Московського,</w:t>
            </w:r>
          </w:p>
          <w:p w:rsidR="00236307" w:rsidRPr="0041776A" w:rsidRDefault="00236307" w:rsidP="004177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lang w:val="uk-UA"/>
              </w:rPr>
              <w:t xml:space="preserve">- </w:t>
            </w:r>
            <w:r w:rsidRPr="000A1AB8">
              <w:t>показує на карті території</w:t>
            </w:r>
            <w:r w:rsidRPr="000A1AB8">
              <w:rPr>
                <w:lang w:val="uk-UA"/>
              </w:rPr>
              <w:t xml:space="preserve"> </w:t>
            </w:r>
            <w:r w:rsidRPr="000A1AB8">
              <w:t xml:space="preserve">Новгородської боярської республіки, Великого князівства Московського, </w:t>
            </w:r>
            <w:r w:rsidRPr="000A1AB8">
              <w:rPr>
                <w:lang w:val="uk-UA"/>
              </w:rPr>
              <w:t xml:space="preserve">               -       </w:t>
            </w:r>
            <w:r w:rsidRPr="000A1AB8">
              <w:t>вносить в синхронізовану хронологічну таблицю відомості про утворення Польського, Угорського, Чеського королівств, Османської імперії, Новгородської боярської республіки, Великого Московського князівства, Грюнвальдську битву, падіння Константинополя і гуситські війни, правління володарів держав Східної та Центральної Європи;</w:t>
            </w:r>
          </w:p>
        </w:tc>
        <w:tc>
          <w:tcPr>
            <w:tcW w:w="288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Монгольське панування. Новгородська боярська республіка. Устрій та територіальні надбання Великого князівства Московського ХІV – на початку ХVІ cт. Іван ІІІ.</w:t>
            </w:r>
          </w:p>
        </w:tc>
        <w:tc>
          <w:tcPr>
            <w:tcW w:w="1418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вати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25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Заповни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ти синхроні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зовану хроноло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гічну  таб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лицю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236307" w:rsidRPr="000A1AB8" w:rsidTr="00651AD6">
        <w:tc>
          <w:tcPr>
            <w:tcW w:w="72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993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Утворення Османської імперії. Правління Мехмеда ІІ. Культура Османської імперії.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Практична робота № 12 Робота по контурній карті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        - знає</w:t>
            </w:r>
          </w:p>
          <w:p w:rsidR="00236307" w:rsidRPr="000A1AB8" w:rsidRDefault="00236307" w:rsidP="00651AD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утворення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Османської імперії, Золотої Орди,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час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падіння Константинополя;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уміє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розташувати в хронологічній послідовності відомості про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утворення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 xml:space="preserve"> Османської імперії, падіння Візантійської і становлення Османської імперії,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  -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показує на карті території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Османської імперії, Золотої Орди,</w:t>
            </w:r>
          </w:p>
          <w:p w:rsidR="00236307" w:rsidRPr="000A1AB8" w:rsidRDefault="00236307" w:rsidP="00651AD6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напрямки завойовницьких походів турків-османів;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позначає на контурній 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карті території Польського, Угорського, Чеського королівств, Османської імперії, Золотої Орди, Новгородської боярської республіки, Великого князівства Московського, місце Грюнвальдської битви, територію поширення гуситського руху і гуситських воєн, напрямки завойовницьких походів турків-османів;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Утворення Османської імперії. Правління Мехмеда ІІ. Культура Османської імперії.</w:t>
            </w:r>
          </w:p>
        </w:tc>
        <w:tc>
          <w:tcPr>
            <w:tcW w:w="1418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вати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26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Виконати завдання в контурній карті</w:t>
            </w:r>
          </w:p>
        </w:tc>
      </w:tr>
      <w:tr w:rsidR="00236307" w:rsidRPr="000A1AB8" w:rsidTr="00651AD6">
        <w:tc>
          <w:tcPr>
            <w:tcW w:w="72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993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07" w:rsidRPr="0041776A" w:rsidRDefault="00236307" w:rsidP="004177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b/>
                <w:bCs/>
              </w:rPr>
              <w:t>Практична робота № 13</w:t>
            </w:r>
            <w:r w:rsidRPr="000A1AB8">
              <w:t xml:space="preserve"> Виявити в пам’ятках культури народів Центрально-Східної Європи прояви візантійської, руської та західноєвропейської (католицької) культурних традицій</w:t>
            </w:r>
          </w:p>
        </w:tc>
        <w:tc>
          <w:tcPr>
            <w:tcW w:w="486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обґрунтує думку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про взаємодію та зіткнення на теренах Центрально-Східної Європи візантійської, руської та західноєвропейської (католицької) культурних традицій.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виявляє в</w:t>
            </w:r>
          </w:p>
          <w:p w:rsidR="00236307" w:rsidRPr="000A1AB8" w:rsidRDefault="00236307" w:rsidP="0041776A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пам’ятках культури народів Центрально-Східної Європи прояви візантійської, руської та західноєвропейської (католицької) культурних традицій</w:t>
            </w:r>
            <w:r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8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Виконати письмово завдання</w:t>
            </w:r>
          </w:p>
        </w:tc>
      </w:tr>
      <w:tr w:rsidR="00236307" w:rsidRPr="000A1AB8" w:rsidTr="00651AD6">
        <w:tc>
          <w:tcPr>
            <w:tcW w:w="72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993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36307" w:rsidRPr="0041776A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1776A">
              <w:rPr>
                <w:rFonts w:ascii="Calibri" w:hAnsi="Calibri" w:cs="Calibri"/>
                <w:b/>
                <w:bCs/>
                <w:color w:val="000000"/>
              </w:rPr>
              <w:t>Узагальнення. Тематичне оцінювання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Повтори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ти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20, 24-26</w:t>
            </w:r>
          </w:p>
        </w:tc>
      </w:tr>
    </w:tbl>
    <w:p w:rsidR="00236307" w:rsidRPr="00BC0D0D" w:rsidRDefault="00236307" w:rsidP="006E110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C0D0D">
        <w:rPr>
          <w:rFonts w:ascii="Calibri" w:hAnsi="Calibri" w:cs="Calibri"/>
          <w:color w:val="000000"/>
          <w:sz w:val="28"/>
          <w:szCs w:val="28"/>
        </w:rPr>
        <w:tab/>
      </w:r>
      <w:r w:rsidRPr="00BC0D0D">
        <w:rPr>
          <w:rFonts w:ascii="Calibri" w:hAnsi="Calibri" w:cs="Calibri"/>
          <w:b/>
          <w:bCs/>
          <w:color w:val="000000"/>
          <w:sz w:val="28"/>
          <w:szCs w:val="28"/>
        </w:rPr>
        <w:t>Розділ 4. Матеріальний і духовний світ європейського Середньовіччя</w:t>
      </w:r>
    </w:p>
    <w:tbl>
      <w:tblPr>
        <w:tblW w:w="149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993"/>
        <w:gridCol w:w="1707"/>
        <w:gridCol w:w="2520"/>
        <w:gridCol w:w="4680"/>
        <w:gridCol w:w="2880"/>
        <w:gridCol w:w="1418"/>
      </w:tblGrid>
      <w:tr w:rsidR="00236307" w:rsidRPr="000A1AB8" w:rsidTr="00651AD6">
        <w:tc>
          <w:tcPr>
            <w:tcW w:w="72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28.</w:t>
            </w:r>
          </w:p>
        </w:tc>
        <w:tc>
          <w:tcPr>
            <w:tcW w:w="993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Церковний розкол 1054 р. 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Католицька церква в ХІ–ХV cт. Тома Аквінський. 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Середньовічні єресі й боротьба з ними. 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        - знає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дату розколу християнської церкви, межі поширення впливу католицької та православної церков.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розуміє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основні відмінності між католицизмом і православ’ям;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роль вчення Томи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Аквінського у формуванні європейської правової системи;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розуміє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поняття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«єретик», «інквізиція», «Альбігойські війни;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уміє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розташувати в хронологічній послідовності відомості про розкол християнської церкви, 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–показати на карті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межі поширення впливу католицької і православної церков;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–обґрунтовано оцінити вплив церкви на культуру й освіту; 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Церковний розкол 1054 р. Католицька церква в ХІ–ХV cт. Тома Аквінський. Середньовічні єресі й боротьба з ними.</w:t>
            </w:r>
          </w:p>
        </w:tc>
        <w:tc>
          <w:tcPr>
            <w:tcW w:w="1418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вати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ст.86-88</w:t>
            </w:r>
          </w:p>
        </w:tc>
      </w:tr>
      <w:tr w:rsidR="00236307" w:rsidRPr="000A1AB8" w:rsidTr="00651AD6">
        <w:tc>
          <w:tcPr>
            <w:tcW w:w="72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29.</w:t>
            </w:r>
          </w:p>
        </w:tc>
        <w:tc>
          <w:tcPr>
            <w:tcW w:w="993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Середньовічні школи та університети. Наукові й технічні досягнення. Книгодрукуван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ня. Архітектура і мистецтво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.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Практична робота № 14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Робота у контурній карті</w:t>
            </w:r>
          </w:p>
          <w:p w:rsidR="00236307" w:rsidRPr="000A1AB8" w:rsidRDefault="00236307" w:rsidP="000A1AB8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        - знає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час винайдення книгодрукування;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основні наукові й технічні досягнення Середньовіччя;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університетські центри Середньовіччя, 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     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–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    розуміє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значення книгодрукування для розвитку європейської культури;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історичне значення технічних досягнень Середньовіччя; наукових праць (відкриттів і винаходів) Роджера Бекона, Йоганна Гутенберга, П’єра Абеляра, художньої творчості Данте, Петрарки, Боттічеллі, Донателло та ін.;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розуміє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поняття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«вітраж»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,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«університет»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,</w:t>
            </w: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 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уміє</w:t>
            </w: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розташувати в 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хронологічній послідовності відомості про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книгодрукування;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показує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на карті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університетські центри й міста, пов’язані з початком Відродження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;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визначає причини і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наслідки виникнення університетів;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 xml:space="preserve">позначає на контурній 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 xml:space="preserve">карті та надписати університетські центри й міста, пов’язані з початком Відродження, межі поширення впливу католицької і православної церков; 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Середньовічні школи та університети. Наукові й технічні досягнення. Книгодрукування. Архітектура і мистецтво.</w:t>
            </w:r>
          </w:p>
        </w:tc>
        <w:tc>
          <w:tcPr>
            <w:tcW w:w="1418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вати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21-22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Виконати завдання в контурній карті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236307" w:rsidRPr="000A1AB8" w:rsidTr="00651AD6">
        <w:tc>
          <w:tcPr>
            <w:tcW w:w="72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30.</w:t>
            </w:r>
          </w:p>
        </w:tc>
        <w:tc>
          <w:tcPr>
            <w:tcW w:w="993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Практична робота № 15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Створити повідомлення «Книга і культура читання в Середньовіччі»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Практична робота № 16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Підготувати ілюстровану уявну екскурсію «Середньовічні замки та собори: візитна картка туристичної Європи».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        </w:t>
            </w: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–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створює повідомлення «Книга і культура читання в Середньовіччі»;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–описує (на основі доступних джерел) повсякденне життя середньовічного студента/учня;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–підготує ілюстровану уявну екскурсію «Середньовічні замки та собори: візитна картка туристичної Європи».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Написати письмове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повідом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лення.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Підготувати ілюстровану уявну екскурсію</w:t>
            </w:r>
          </w:p>
        </w:tc>
      </w:tr>
      <w:tr w:rsidR="00236307" w:rsidRPr="000A1AB8" w:rsidTr="00651AD6">
        <w:tc>
          <w:tcPr>
            <w:tcW w:w="72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31.</w:t>
            </w:r>
          </w:p>
        </w:tc>
        <w:tc>
          <w:tcPr>
            <w:tcW w:w="993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Раннє Відродження. Гуманізм.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Практична робота № 17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Заповнення синхронізованої хронологічної таблицю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        - знає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хронологічні межі Раннього Відродження,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розуміє поняття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Раннє Відродження», «гуманізм», «романський стиль», «готичний стиль».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  <w:lang w:val="uk-UA"/>
              </w:rPr>
              <w:t>у</w:t>
            </w: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міє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розташувати в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хронологічній послідовності поширення романського і готичного мистецьких стилів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;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уміє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розташувати в хронологічній послідовності відомості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про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раннє Відродження; 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визначає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поширення ідей гуманізму і культури Раннього Відродження; 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розпізнає будівлі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(храми) романського і готичного стилів.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Раннє Відродження. Гуманізм.</w:t>
            </w:r>
          </w:p>
        </w:tc>
        <w:tc>
          <w:tcPr>
            <w:tcW w:w="1418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вати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23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Заповни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ти синхроні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зовану хронологічну таблицю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236307" w:rsidRDefault="00236307" w:rsidP="00BB3B0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36307" w:rsidRDefault="00236307" w:rsidP="00BB3B0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36307" w:rsidRPr="00BC0D0D" w:rsidRDefault="00236307" w:rsidP="00BB3B0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C0D0D">
        <w:rPr>
          <w:rFonts w:ascii="Calibri" w:hAnsi="Calibri" w:cs="Calibri"/>
          <w:b/>
          <w:bCs/>
          <w:color w:val="000000"/>
          <w:sz w:val="28"/>
          <w:szCs w:val="28"/>
        </w:rPr>
        <w:t>Розділ 6. Середньовічний Схід</w:t>
      </w: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993"/>
        <w:gridCol w:w="1707"/>
        <w:gridCol w:w="2520"/>
        <w:gridCol w:w="4680"/>
        <w:gridCol w:w="2880"/>
        <w:gridCol w:w="1260"/>
      </w:tblGrid>
      <w:tr w:rsidR="00236307" w:rsidRPr="000A1AB8" w:rsidTr="00651AD6">
        <w:tc>
          <w:tcPr>
            <w:tcW w:w="72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32.</w:t>
            </w:r>
          </w:p>
        </w:tc>
        <w:tc>
          <w:tcPr>
            <w:tcW w:w="993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Держава і суспільство в середньовічному Китаї. Досягнення китайської культури.</w:t>
            </w:r>
          </w:p>
        </w:tc>
        <w:tc>
          <w:tcPr>
            <w:tcW w:w="468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        - знає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територію середньовічного  Китаю;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розуміє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значення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культурних досягнень середньовічного Китаю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для формування європейського культурного простору;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розуміє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поняття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«Піднебесна імперія»,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      </w:t>
            </w: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  <w:t xml:space="preserve">- </w:t>
            </w: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уміє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показати на карті території середньовічних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Китаю та Японії; розповісти про пам’ятки культури Китаю та Японії.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Держава і суспільство в середньовічному Китаї.</w:t>
            </w:r>
          </w:p>
        </w:tc>
        <w:tc>
          <w:tcPr>
            <w:tcW w:w="126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вати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30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236307" w:rsidRPr="000A1AB8" w:rsidTr="00651AD6">
        <w:tc>
          <w:tcPr>
            <w:tcW w:w="72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33.</w:t>
            </w:r>
          </w:p>
        </w:tc>
        <w:tc>
          <w:tcPr>
            <w:tcW w:w="993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Індія в період політичної децентралізації (дроблення). Делійський султанат. Досягнення індійської культури.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        - знає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територію середньовічної Індії.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розуміє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значення культурних досягнень середньовічної Індії для формування європейського культурного простору;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розуміє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поняття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«каста», «індуїзм»;</w:t>
            </w: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36307" w:rsidRPr="000A1AB8" w:rsidRDefault="00236307" w:rsidP="000A1A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уміє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показати на карті території середньовічних Індії, розповідати про пам’ятки культури Індії.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>Досягнення китайської культури. Індія в період політичної децентралізації (дроблення). Делійський султанат. Досягнення індійської культури. Японія.</w:t>
            </w:r>
          </w:p>
        </w:tc>
        <w:tc>
          <w:tcPr>
            <w:tcW w:w="126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Опрацю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вати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29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236307" w:rsidRPr="000A1AB8" w:rsidTr="00651AD6">
        <w:tc>
          <w:tcPr>
            <w:tcW w:w="72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34.</w:t>
            </w:r>
          </w:p>
        </w:tc>
        <w:tc>
          <w:tcPr>
            <w:tcW w:w="993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Практична робота № 18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Провести уявну екскурсію до середньовічних пам’яток культури Китаю та Індії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Японія.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Практична робота № 19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Підготувати індивідуальний або колективний проект (вікторину, квест та ін.) про культурні досягнення середньовічного Сходу, які мали вплив на формування європейського культурного простору.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</w:rPr>
              <w:t>Учень/учениця:</w:t>
            </w:r>
          </w:p>
          <w:p w:rsidR="00236307" w:rsidRPr="000A1AB8" w:rsidRDefault="00236307" w:rsidP="000A1A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 xml:space="preserve">уміє </w:t>
            </w: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провести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уявну екскурсію до середньовічних пам’яток культури Китаю та Індії;</w:t>
            </w: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236307" w:rsidRPr="000A1AB8" w:rsidRDefault="00236307" w:rsidP="000A1AB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–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0A1AB8">
              <w:rPr>
                <w:rFonts w:cs="Calibri"/>
                <w:color w:val="000000"/>
                <w:sz w:val="28"/>
                <w:szCs w:val="28"/>
                <w:lang w:eastAsia="ru-RU"/>
              </w:rPr>
              <w:t>підготувати індивідуальний або колективний проект (вікторину, квест та ін.) про культурні досягнення середньовічного Сходу, які мали вплив на формування європейського культурного простору.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Підготувати і </w:t>
            </w: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провести уявну екскурсію до середньовічних пам’яток культури Китаю та Індії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Японія.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Підготувати індиві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дуальний або колек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тивний проект (віктори</w:t>
            </w:r>
          </w:p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color w:val="000000"/>
                <w:sz w:val="28"/>
                <w:szCs w:val="28"/>
              </w:rPr>
              <w:t>ну, квест та ін.) про культурні досягнення середньовічного Сходу..</w:t>
            </w:r>
          </w:p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236307" w:rsidRPr="000A1AB8" w:rsidTr="00651AD6">
        <w:tc>
          <w:tcPr>
            <w:tcW w:w="72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>35.</w:t>
            </w:r>
          </w:p>
        </w:tc>
        <w:tc>
          <w:tcPr>
            <w:tcW w:w="993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6307" w:rsidRPr="000A1AB8" w:rsidRDefault="00236307" w:rsidP="000A1A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A1A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Узагальнення. Тематичне оцінювання</w:t>
            </w:r>
          </w:p>
        </w:tc>
        <w:tc>
          <w:tcPr>
            <w:tcW w:w="468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236307" w:rsidRPr="000A1AB8" w:rsidRDefault="00236307" w:rsidP="000A1AB8">
            <w:pPr>
              <w:tabs>
                <w:tab w:val="left" w:pos="2568"/>
              </w:tabs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Повторити </w:t>
            </w:r>
            <w:r w:rsidRPr="000A1AB8">
              <w:rPr>
                <w:rFonts w:cs="Calibri"/>
                <w:color w:val="000000"/>
                <w:sz w:val="28"/>
                <w:szCs w:val="28"/>
              </w:rPr>
              <w:t>§</w:t>
            </w:r>
            <w:r w:rsidRPr="000A1AB8"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 21-22, 29, 30.</w:t>
            </w:r>
          </w:p>
        </w:tc>
      </w:tr>
    </w:tbl>
    <w:p w:rsidR="00236307" w:rsidRPr="00651AD6" w:rsidRDefault="00236307" w:rsidP="00440B0E">
      <w:pPr>
        <w:tabs>
          <w:tab w:val="left" w:pos="2568"/>
        </w:tabs>
        <w:rPr>
          <w:lang w:val="uk-UA"/>
        </w:rPr>
      </w:pPr>
    </w:p>
    <w:sectPr w:rsidR="00236307" w:rsidRPr="00651AD6" w:rsidSect="00F068B2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07" w:rsidRDefault="00236307" w:rsidP="00CC3E23">
      <w:pPr>
        <w:spacing w:after="0" w:line="240" w:lineRule="auto"/>
      </w:pPr>
      <w:r>
        <w:separator/>
      </w:r>
    </w:p>
  </w:endnote>
  <w:endnote w:type="continuationSeparator" w:id="0">
    <w:p w:rsidR="00236307" w:rsidRDefault="00236307" w:rsidP="00CC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07" w:rsidRDefault="00236307" w:rsidP="00CC3E23">
      <w:pPr>
        <w:spacing w:after="0" w:line="240" w:lineRule="auto"/>
      </w:pPr>
      <w:r>
        <w:separator/>
      </w:r>
    </w:p>
  </w:footnote>
  <w:footnote w:type="continuationSeparator" w:id="0">
    <w:p w:rsidR="00236307" w:rsidRDefault="00236307" w:rsidP="00CC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07" w:rsidRDefault="00236307">
    <w:pPr>
      <w:pStyle w:val="Header"/>
    </w:pPr>
  </w:p>
  <w:p w:rsidR="00236307" w:rsidRDefault="00236307">
    <w:pPr>
      <w:pStyle w:val="Header"/>
    </w:pPr>
  </w:p>
  <w:p w:rsidR="00236307" w:rsidRDefault="002363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8B"/>
    <w:multiLevelType w:val="multilevel"/>
    <w:tmpl w:val="36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B7E9E"/>
    <w:multiLevelType w:val="multilevel"/>
    <w:tmpl w:val="881C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14028"/>
    <w:multiLevelType w:val="multilevel"/>
    <w:tmpl w:val="FD42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A3A72"/>
    <w:multiLevelType w:val="multilevel"/>
    <w:tmpl w:val="F266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05CE9"/>
    <w:multiLevelType w:val="multilevel"/>
    <w:tmpl w:val="4B48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5590F"/>
    <w:multiLevelType w:val="multilevel"/>
    <w:tmpl w:val="D1985ADC"/>
    <w:lvl w:ilvl="0">
      <w:numFmt w:val="bullet"/>
      <w:lvlText w:val="–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✓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6">
    <w:nsid w:val="28D2425C"/>
    <w:multiLevelType w:val="multilevel"/>
    <w:tmpl w:val="F3D0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12867"/>
    <w:multiLevelType w:val="multilevel"/>
    <w:tmpl w:val="856E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A6CE5"/>
    <w:multiLevelType w:val="multilevel"/>
    <w:tmpl w:val="9284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5E4C14"/>
    <w:multiLevelType w:val="multilevel"/>
    <w:tmpl w:val="E1D6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E3EFA"/>
    <w:multiLevelType w:val="multilevel"/>
    <w:tmpl w:val="5A1C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3333F"/>
    <w:multiLevelType w:val="hybridMultilevel"/>
    <w:tmpl w:val="4176CA12"/>
    <w:lvl w:ilvl="0" w:tplc="7C0696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67A30"/>
    <w:multiLevelType w:val="hybridMultilevel"/>
    <w:tmpl w:val="51CC59DA"/>
    <w:lvl w:ilvl="0" w:tplc="3C5023A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F51ED"/>
    <w:multiLevelType w:val="multilevel"/>
    <w:tmpl w:val="7120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C61DF0"/>
    <w:multiLevelType w:val="multilevel"/>
    <w:tmpl w:val="6D0E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EA132B"/>
    <w:multiLevelType w:val="multilevel"/>
    <w:tmpl w:val="0088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F6136"/>
    <w:multiLevelType w:val="multilevel"/>
    <w:tmpl w:val="1B32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5283A"/>
    <w:multiLevelType w:val="multilevel"/>
    <w:tmpl w:val="E946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9A0797"/>
    <w:multiLevelType w:val="multilevel"/>
    <w:tmpl w:val="D3FE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0558D3"/>
    <w:multiLevelType w:val="multilevel"/>
    <w:tmpl w:val="AE30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D8084E"/>
    <w:multiLevelType w:val="multilevel"/>
    <w:tmpl w:val="B62C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F07EDE"/>
    <w:multiLevelType w:val="multilevel"/>
    <w:tmpl w:val="B4FE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827061"/>
    <w:multiLevelType w:val="multilevel"/>
    <w:tmpl w:val="1044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14"/>
  </w:num>
  <w:num w:numId="7">
    <w:abstractNumId w:val="12"/>
  </w:num>
  <w:num w:numId="8">
    <w:abstractNumId w:val="16"/>
  </w:num>
  <w:num w:numId="9">
    <w:abstractNumId w:val="15"/>
  </w:num>
  <w:num w:numId="10">
    <w:abstractNumId w:val="20"/>
  </w:num>
  <w:num w:numId="11">
    <w:abstractNumId w:val="13"/>
  </w:num>
  <w:num w:numId="12">
    <w:abstractNumId w:val="21"/>
  </w:num>
  <w:num w:numId="13">
    <w:abstractNumId w:val="4"/>
  </w:num>
  <w:num w:numId="14">
    <w:abstractNumId w:val="18"/>
  </w:num>
  <w:num w:numId="15">
    <w:abstractNumId w:val="1"/>
  </w:num>
  <w:num w:numId="16">
    <w:abstractNumId w:val="8"/>
  </w:num>
  <w:num w:numId="17">
    <w:abstractNumId w:val="17"/>
  </w:num>
  <w:num w:numId="18">
    <w:abstractNumId w:val="3"/>
  </w:num>
  <w:num w:numId="19">
    <w:abstractNumId w:val="19"/>
  </w:num>
  <w:num w:numId="20">
    <w:abstractNumId w:val="10"/>
  </w:num>
  <w:num w:numId="21">
    <w:abstractNumId w:val="9"/>
  </w:num>
  <w:num w:numId="22">
    <w:abstractNumId w:val="22"/>
  </w:num>
  <w:num w:numId="23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824"/>
    <w:rsid w:val="00006EEF"/>
    <w:rsid w:val="0002688E"/>
    <w:rsid w:val="00032B4E"/>
    <w:rsid w:val="0006422C"/>
    <w:rsid w:val="00072E90"/>
    <w:rsid w:val="00074508"/>
    <w:rsid w:val="000748F5"/>
    <w:rsid w:val="00097B6A"/>
    <w:rsid w:val="000A0939"/>
    <w:rsid w:val="000A1AB8"/>
    <w:rsid w:val="000B703B"/>
    <w:rsid w:val="000E684A"/>
    <w:rsid w:val="000F3377"/>
    <w:rsid w:val="000F5277"/>
    <w:rsid w:val="00105959"/>
    <w:rsid w:val="00110167"/>
    <w:rsid w:val="00114F40"/>
    <w:rsid w:val="00197DB6"/>
    <w:rsid w:val="001A0059"/>
    <w:rsid w:val="001A0B52"/>
    <w:rsid w:val="001A5823"/>
    <w:rsid w:val="001C2CA1"/>
    <w:rsid w:val="001D091F"/>
    <w:rsid w:val="001D106A"/>
    <w:rsid w:val="001E1619"/>
    <w:rsid w:val="001E7F11"/>
    <w:rsid w:val="001F4ED7"/>
    <w:rsid w:val="00201A17"/>
    <w:rsid w:val="00206719"/>
    <w:rsid w:val="00236307"/>
    <w:rsid w:val="0026478E"/>
    <w:rsid w:val="00280D27"/>
    <w:rsid w:val="00283534"/>
    <w:rsid w:val="002B1441"/>
    <w:rsid w:val="002C4529"/>
    <w:rsid w:val="002D01E9"/>
    <w:rsid w:val="002D18E9"/>
    <w:rsid w:val="002F5AC1"/>
    <w:rsid w:val="003003B7"/>
    <w:rsid w:val="00313D77"/>
    <w:rsid w:val="00326019"/>
    <w:rsid w:val="0034353E"/>
    <w:rsid w:val="0034443E"/>
    <w:rsid w:val="00364CD0"/>
    <w:rsid w:val="00367312"/>
    <w:rsid w:val="00391BF6"/>
    <w:rsid w:val="003D343B"/>
    <w:rsid w:val="003D37B4"/>
    <w:rsid w:val="003D6915"/>
    <w:rsid w:val="003F145A"/>
    <w:rsid w:val="003F33AB"/>
    <w:rsid w:val="0040713B"/>
    <w:rsid w:val="00413DD9"/>
    <w:rsid w:val="00414279"/>
    <w:rsid w:val="0041776A"/>
    <w:rsid w:val="0043538C"/>
    <w:rsid w:val="0044057C"/>
    <w:rsid w:val="00440B0E"/>
    <w:rsid w:val="00455273"/>
    <w:rsid w:val="00470B0A"/>
    <w:rsid w:val="00484D40"/>
    <w:rsid w:val="004A7EA3"/>
    <w:rsid w:val="004B0340"/>
    <w:rsid w:val="004B49BF"/>
    <w:rsid w:val="004B6AB0"/>
    <w:rsid w:val="004C4794"/>
    <w:rsid w:val="004F715F"/>
    <w:rsid w:val="0050103E"/>
    <w:rsid w:val="00587AC3"/>
    <w:rsid w:val="0059546D"/>
    <w:rsid w:val="005B18E7"/>
    <w:rsid w:val="005B29E8"/>
    <w:rsid w:val="005C5267"/>
    <w:rsid w:val="00605FA5"/>
    <w:rsid w:val="006216AC"/>
    <w:rsid w:val="006273BD"/>
    <w:rsid w:val="00651AD6"/>
    <w:rsid w:val="006553E8"/>
    <w:rsid w:val="00667EE7"/>
    <w:rsid w:val="00677736"/>
    <w:rsid w:val="00682FBF"/>
    <w:rsid w:val="006B37E4"/>
    <w:rsid w:val="006B4449"/>
    <w:rsid w:val="006C1929"/>
    <w:rsid w:val="006C3DDE"/>
    <w:rsid w:val="006C431E"/>
    <w:rsid w:val="006D259B"/>
    <w:rsid w:val="006D50F4"/>
    <w:rsid w:val="006D588B"/>
    <w:rsid w:val="006E1100"/>
    <w:rsid w:val="00714B17"/>
    <w:rsid w:val="00735A33"/>
    <w:rsid w:val="00737309"/>
    <w:rsid w:val="0074200E"/>
    <w:rsid w:val="00767338"/>
    <w:rsid w:val="007715DD"/>
    <w:rsid w:val="00774670"/>
    <w:rsid w:val="007754E2"/>
    <w:rsid w:val="007906EC"/>
    <w:rsid w:val="00801B2B"/>
    <w:rsid w:val="008121BB"/>
    <w:rsid w:val="00824093"/>
    <w:rsid w:val="00830716"/>
    <w:rsid w:val="008315BF"/>
    <w:rsid w:val="008807D7"/>
    <w:rsid w:val="00882018"/>
    <w:rsid w:val="00897BD9"/>
    <w:rsid w:val="008B4133"/>
    <w:rsid w:val="008C3351"/>
    <w:rsid w:val="008E4ACD"/>
    <w:rsid w:val="009138F0"/>
    <w:rsid w:val="0093523A"/>
    <w:rsid w:val="00946EAE"/>
    <w:rsid w:val="00952904"/>
    <w:rsid w:val="0098591A"/>
    <w:rsid w:val="0098752F"/>
    <w:rsid w:val="009A1D18"/>
    <w:rsid w:val="009C03FD"/>
    <w:rsid w:val="00A03F60"/>
    <w:rsid w:val="00A3245B"/>
    <w:rsid w:val="00A4038E"/>
    <w:rsid w:val="00A60EAC"/>
    <w:rsid w:val="00A7508E"/>
    <w:rsid w:val="00A9798B"/>
    <w:rsid w:val="00AC15C3"/>
    <w:rsid w:val="00AE221B"/>
    <w:rsid w:val="00B038E9"/>
    <w:rsid w:val="00B03B5E"/>
    <w:rsid w:val="00B23428"/>
    <w:rsid w:val="00B4200A"/>
    <w:rsid w:val="00B62068"/>
    <w:rsid w:val="00B67939"/>
    <w:rsid w:val="00BB3B0E"/>
    <w:rsid w:val="00BB43B3"/>
    <w:rsid w:val="00BC0D0D"/>
    <w:rsid w:val="00BD54EE"/>
    <w:rsid w:val="00BE67A1"/>
    <w:rsid w:val="00C03C5C"/>
    <w:rsid w:val="00C2255B"/>
    <w:rsid w:val="00C37EE6"/>
    <w:rsid w:val="00C423CF"/>
    <w:rsid w:val="00C51CA7"/>
    <w:rsid w:val="00C66DDD"/>
    <w:rsid w:val="00C8035A"/>
    <w:rsid w:val="00C87786"/>
    <w:rsid w:val="00C87F01"/>
    <w:rsid w:val="00CC3E23"/>
    <w:rsid w:val="00CF447E"/>
    <w:rsid w:val="00D22295"/>
    <w:rsid w:val="00D448C5"/>
    <w:rsid w:val="00D51A15"/>
    <w:rsid w:val="00D5271E"/>
    <w:rsid w:val="00D634E3"/>
    <w:rsid w:val="00DB2BE1"/>
    <w:rsid w:val="00DB7B1C"/>
    <w:rsid w:val="00DB7F54"/>
    <w:rsid w:val="00DC2668"/>
    <w:rsid w:val="00DE0824"/>
    <w:rsid w:val="00DF063F"/>
    <w:rsid w:val="00E119A6"/>
    <w:rsid w:val="00E83030"/>
    <w:rsid w:val="00E9050E"/>
    <w:rsid w:val="00EA249E"/>
    <w:rsid w:val="00EB47B6"/>
    <w:rsid w:val="00ED7F92"/>
    <w:rsid w:val="00EE4FEC"/>
    <w:rsid w:val="00EE55EC"/>
    <w:rsid w:val="00F068B2"/>
    <w:rsid w:val="00F1160F"/>
    <w:rsid w:val="00F32506"/>
    <w:rsid w:val="00F42C7D"/>
    <w:rsid w:val="00F825D4"/>
    <w:rsid w:val="00FB1342"/>
    <w:rsid w:val="00FB59E8"/>
    <w:rsid w:val="00FC4BA3"/>
    <w:rsid w:val="00FC5D14"/>
    <w:rsid w:val="00FD58FA"/>
    <w:rsid w:val="00FE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33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08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21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673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E35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3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35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3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35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E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5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C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E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E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463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676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475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29</Pages>
  <Words>15087</Words>
  <Characters>8600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Календарно – тематичне планування</dc:title>
  <dc:subject/>
  <dc:creator>RePack by Diakov</dc:creator>
  <cp:keywords/>
  <dc:description/>
  <cp:lastModifiedBy>MAZAK-2</cp:lastModifiedBy>
  <cp:revision>5</cp:revision>
  <dcterms:created xsi:type="dcterms:W3CDTF">2017-08-24T11:20:00Z</dcterms:created>
  <dcterms:modified xsi:type="dcterms:W3CDTF">2017-09-02T05:56:00Z</dcterms:modified>
</cp:coreProperties>
</file>